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2080"/>
        <w:gridCol w:w="970"/>
        <w:gridCol w:w="3187"/>
        <w:gridCol w:w="2696"/>
      </w:tblGrid>
      <w:tr w:rsidR="00C75CF7" w:rsidRPr="00A333F5" w:rsidTr="00A333F5">
        <w:tc>
          <w:tcPr>
            <w:tcW w:w="14462" w:type="dxa"/>
            <w:gridSpan w:val="5"/>
            <w:tcBorders>
              <w:top w:val="nil"/>
              <w:left w:val="nil"/>
              <w:bottom w:val="nil"/>
              <w:right w:val="nil"/>
            </w:tcBorders>
            <w:shd w:val="clear" w:color="auto" w:fill="auto"/>
            <w:vAlign w:val="center"/>
            <w:hideMark/>
          </w:tcPr>
          <w:p w:rsidR="00137123" w:rsidRDefault="00137123" w:rsidP="00662A34">
            <w:pPr>
              <w:jc w:val="center"/>
              <w:rPr>
                <w:rFonts w:ascii="Times New Roman" w:hAnsi="Times New Roman" w:cs="Times New Roman"/>
                <w:b/>
                <w:bCs/>
                <w:sz w:val="16"/>
                <w:szCs w:val="16"/>
              </w:rPr>
            </w:pPr>
          </w:p>
          <w:p w:rsidR="00B218AC" w:rsidRPr="005D7AA9" w:rsidRDefault="00B218AC" w:rsidP="00B218AC">
            <w:pPr>
              <w:spacing w:after="0" w:line="240" w:lineRule="auto"/>
              <w:ind w:left="9676"/>
              <w:rPr>
                <w:rFonts w:ascii="Times New Roman" w:eastAsia="Times New Roman" w:hAnsi="Times New Roman" w:cs="Times New Roman"/>
                <w:sz w:val="24"/>
                <w:szCs w:val="24"/>
                <w:lang w:eastAsia="ru-RU"/>
              </w:rPr>
            </w:pPr>
            <w:r w:rsidRPr="001B1E9E">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r w:rsidRPr="001B1E9E">
              <w:rPr>
                <w:rFonts w:ascii="Times New Roman" w:eastAsia="Times New Roman" w:hAnsi="Times New Roman" w:cs="Times New Roman"/>
                <w:sz w:val="24"/>
                <w:szCs w:val="24"/>
                <w:lang w:eastAsia="ru-RU"/>
              </w:rPr>
              <w:t xml:space="preserve"> к решению </w:t>
            </w:r>
            <w:r w:rsidRPr="001B1E9E">
              <w:rPr>
                <w:rFonts w:ascii="Times New Roman" w:eastAsia="Times New Roman" w:hAnsi="Times New Roman" w:cs="Times New Roman"/>
                <w:sz w:val="24"/>
                <w:szCs w:val="24"/>
                <w:lang w:eastAsia="ru-RU"/>
              </w:rPr>
              <w:br/>
              <w:t xml:space="preserve">Думы Нефтеюганского района </w:t>
            </w:r>
            <w:r w:rsidRPr="001B1E9E">
              <w:rPr>
                <w:rFonts w:ascii="Times New Roman" w:eastAsia="Times New Roman" w:hAnsi="Times New Roman" w:cs="Times New Roman"/>
                <w:sz w:val="24"/>
                <w:szCs w:val="24"/>
                <w:lang w:eastAsia="ru-RU"/>
              </w:rPr>
              <w:br/>
            </w:r>
            <w:r w:rsidR="004D39DC">
              <w:rPr>
                <w:rFonts w:ascii="Times New Roman" w:eastAsia="Times New Roman" w:hAnsi="Times New Roman" w:cs="Times New Roman"/>
                <w:sz w:val="24"/>
                <w:szCs w:val="24"/>
                <w:lang w:eastAsia="ru-RU"/>
              </w:rPr>
              <w:t>от «</w:t>
            </w:r>
            <w:r w:rsidR="004D39DC">
              <w:rPr>
                <w:rFonts w:ascii="Times New Roman" w:eastAsia="Times New Roman" w:hAnsi="Times New Roman" w:cs="Times New Roman"/>
                <w:sz w:val="24"/>
                <w:szCs w:val="24"/>
                <w:u w:val="single"/>
                <w:lang w:eastAsia="ru-RU"/>
              </w:rPr>
              <w:t xml:space="preserve"> 26 </w:t>
            </w:r>
            <w:r w:rsidR="004D39DC">
              <w:rPr>
                <w:rFonts w:ascii="Times New Roman" w:eastAsia="Times New Roman" w:hAnsi="Times New Roman" w:cs="Times New Roman"/>
                <w:sz w:val="24"/>
                <w:szCs w:val="24"/>
                <w:lang w:eastAsia="ru-RU"/>
              </w:rPr>
              <w:t>»</w:t>
            </w:r>
            <w:r w:rsidR="004D39DC">
              <w:rPr>
                <w:rFonts w:ascii="Times New Roman" w:eastAsia="Times New Roman" w:hAnsi="Times New Roman" w:cs="Times New Roman"/>
                <w:sz w:val="24"/>
                <w:szCs w:val="24"/>
                <w:u w:val="single"/>
                <w:lang w:eastAsia="ru-RU"/>
              </w:rPr>
              <w:t xml:space="preserve">  октября   </w:t>
            </w:r>
            <w:r w:rsidR="004D39DC">
              <w:rPr>
                <w:rFonts w:ascii="Times New Roman" w:eastAsia="Times New Roman" w:hAnsi="Times New Roman" w:cs="Times New Roman"/>
                <w:sz w:val="24"/>
                <w:szCs w:val="24"/>
                <w:lang w:eastAsia="ru-RU"/>
              </w:rPr>
              <w:t>2022 года №</w:t>
            </w:r>
            <w:r w:rsidR="004D39DC">
              <w:rPr>
                <w:rFonts w:ascii="Times New Roman" w:eastAsia="Times New Roman" w:hAnsi="Times New Roman" w:cs="Times New Roman"/>
                <w:sz w:val="24"/>
                <w:szCs w:val="24"/>
                <w:u w:val="single"/>
                <w:lang w:eastAsia="ru-RU"/>
              </w:rPr>
              <w:t xml:space="preserve"> 811  </w:t>
            </w:r>
          </w:p>
          <w:p w:rsidR="00B218AC" w:rsidRPr="005D7AA9" w:rsidRDefault="00B218AC" w:rsidP="00B218AC">
            <w:pPr>
              <w:spacing w:after="0" w:line="240" w:lineRule="auto"/>
              <w:ind w:left="9676"/>
              <w:rPr>
                <w:rFonts w:ascii="Times New Roman" w:eastAsia="Times New Roman" w:hAnsi="Times New Roman" w:cs="Times New Roman"/>
                <w:sz w:val="24"/>
                <w:szCs w:val="24"/>
                <w:lang w:eastAsia="ru-RU"/>
              </w:rPr>
            </w:pPr>
          </w:p>
          <w:p w:rsidR="00B218AC" w:rsidRPr="005D7AA9" w:rsidRDefault="00B218AC" w:rsidP="00B218AC">
            <w:pPr>
              <w:spacing w:after="0" w:line="240" w:lineRule="auto"/>
              <w:ind w:left="967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3.1</w:t>
            </w:r>
            <w:r w:rsidRPr="005D7AA9">
              <w:rPr>
                <w:rFonts w:ascii="Times New Roman" w:eastAsia="Times New Roman" w:hAnsi="Times New Roman" w:cs="Times New Roman"/>
                <w:sz w:val="24"/>
                <w:szCs w:val="24"/>
                <w:lang w:eastAsia="ru-RU"/>
              </w:rPr>
              <w:t xml:space="preserve"> к решению</w:t>
            </w:r>
          </w:p>
          <w:p w:rsidR="00B218AC" w:rsidRPr="005D7AA9" w:rsidRDefault="00B218AC" w:rsidP="00B218AC">
            <w:pPr>
              <w:spacing w:after="0" w:line="240" w:lineRule="auto"/>
              <w:ind w:left="967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Думы Нефтеюганского района</w:t>
            </w:r>
          </w:p>
          <w:p w:rsidR="00B218AC" w:rsidRPr="005D7AA9" w:rsidRDefault="00B218AC" w:rsidP="00B218AC">
            <w:pPr>
              <w:spacing w:after="0" w:line="240" w:lineRule="auto"/>
              <w:ind w:left="967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от «</w:t>
            </w:r>
            <w:r w:rsidRPr="005D7AA9">
              <w:rPr>
                <w:rFonts w:ascii="Times New Roman" w:eastAsia="Times New Roman" w:hAnsi="Times New Roman" w:cs="Times New Roman"/>
                <w:sz w:val="24"/>
                <w:szCs w:val="24"/>
                <w:u w:val="single"/>
                <w:lang w:eastAsia="ru-RU"/>
              </w:rPr>
              <w:t xml:space="preserve"> 08 </w:t>
            </w:r>
            <w:r w:rsidRPr="005D7AA9">
              <w:rPr>
                <w:rFonts w:ascii="Times New Roman" w:eastAsia="Times New Roman" w:hAnsi="Times New Roman" w:cs="Times New Roman"/>
                <w:sz w:val="24"/>
                <w:szCs w:val="24"/>
                <w:lang w:eastAsia="ru-RU"/>
              </w:rPr>
              <w:t>»</w:t>
            </w:r>
            <w:r w:rsidRPr="005D7AA9">
              <w:rPr>
                <w:rFonts w:ascii="Times New Roman" w:eastAsia="Times New Roman" w:hAnsi="Times New Roman" w:cs="Times New Roman"/>
                <w:sz w:val="24"/>
                <w:szCs w:val="24"/>
                <w:u w:val="single"/>
                <w:lang w:eastAsia="ru-RU"/>
              </w:rPr>
              <w:t xml:space="preserve"> декабря</w:t>
            </w:r>
            <w:r w:rsidRPr="005D7AA9">
              <w:rPr>
                <w:rFonts w:ascii="Times New Roman" w:eastAsia="Times New Roman" w:hAnsi="Times New Roman" w:cs="Times New Roman"/>
                <w:sz w:val="24"/>
                <w:szCs w:val="24"/>
                <w:lang w:eastAsia="ru-RU"/>
              </w:rPr>
              <w:t xml:space="preserve"> 2021 года №</w:t>
            </w:r>
            <w:r w:rsidRPr="005D7AA9">
              <w:rPr>
                <w:rFonts w:ascii="Times New Roman" w:eastAsia="Times New Roman" w:hAnsi="Times New Roman" w:cs="Times New Roman"/>
                <w:sz w:val="24"/>
                <w:szCs w:val="24"/>
                <w:u w:val="single"/>
                <w:lang w:eastAsia="ru-RU"/>
              </w:rPr>
              <w:t xml:space="preserve"> 695</w:t>
            </w:r>
          </w:p>
          <w:p w:rsidR="00137123" w:rsidRDefault="00137123" w:rsidP="00662A34">
            <w:pPr>
              <w:jc w:val="center"/>
              <w:rPr>
                <w:rFonts w:ascii="Times New Roman" w:hAnsi="Times New Roman" w:cs="Times New Roman"/>
                <w:b/>
                <w:bCs/>
                <w:sz w:val="16"/>
                <w:szCs w:val="16"/>
              </w:rPr>
            </w:pPr>
          </w:p>
          <w:p w:rsidR="00B218AC" w:rsidRDefault="00C75CF7" w:rsidP="00B218AC">
            <w:pPr>
              <w:spacing w:after="0" w:line="240" w:lineRule="auto"/>
              <w:jc w:val="center"/>
              <w:rPr>
                <w:rFonts w:ascii="Times New Roman" w:hAnsi="Times New Roman" w:cs="Times New Roman"/>
                <w:b/>
                <w:bCs/>
                <w:sz w:val="24"/>
                <w:szCs w:val="24"/>
              </w:rPr>
            </w:pPr>
            <w:r w:rsidRPr="00B218AC">
              <w:rPr>
                <w:rFonts w:ascii="Times New Roman" w:hAnsi="Times New Roman" w:cs="Times New Roman"/>
                <w:b/>
                <w:bCs/>
                <w:sz w:val="24"/>
                <w:szCs w:val="24"/>
              </w:rPr>
              <w:t xml:space="preserve">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w:t>
            </w:r>
          </w:p>
          <w:p w:rsidR="00C75CF7" w:rsidRDefault="00C75CF7" w:rsidP="00B218AC">
            <w:pPr>
              <w:spacing w:after="0" w:line="240" w:lineRule="auto"/>
              <w:jc w:val="center"/>
              <w:rPr>
                <w:rFonts w:ascii="Times New Roman" w:hAnsi="Times New Roman" w:cs="Times New Roman"/>
                <w:b/>
                <w:bCs/>
                <w:sz w:val="24"/>
                <w:szCs w:val="24"/>
              </w:rPr>
            </w:pPr>
            <w:r w:rsidRPr="00B218AC">
              <w:rPr>
                <w:rFonts w:ascii="Times New Roman" w:hAnsi="Times New Roman" w:cs="Times New Roman"/>
                <w:b/>
                <w:bCs/>
                <w:sz w:val="24"/>
                <w:szCs w:val="24"/>
              </w:rPr>
              <w:t>на плановый период 2023 и 2024 годов</w:t>
            </w:r>
          </w:p>
          <w:p w:rsidR="00AF71BC" w:rsidRDefault="00AF71BC" w:rsidP="00B218AC">
            <w:pPr>
              <w:spacing w:after="0" w:line="240" w:lineRule="auto"/>
              <w:jc w:val="center"/>
              <w:rPr>
                <w:rFonts w:ascii="Times New Roman" w:hAnsi="Times New Roman" w:cs="Times New Roman"/>
                <w:b/>
                <w:bCs/>
                <w:sz w:val="24"/>
                <w:szCs w:val="24"/>
              </w:rPr>
            </w:pPr>
          </w:p>
          <w:p w:rsidR="00B218AC" w:rsidRPr="00B218AC" w:rsidRDefault="00B218AC" w:rsidP="00B218AC">
            <w:pPr>
              <w:spacing w:after="0" w:line="240" w:lineRule="auto"/>
              <w:jc w:val="center"/>
              <w:rPr>
                <w:rFonts w:ascii="Times New Roman" w:hAnsi="Times New Roman" w:cs="Times New Roman"/>
                <w:b/>
                <w:bCs/>
                <w:sz w:val="24"/>
                <w:szCs w:val="24"/>
              </w:rPr>
            </w:pPr>
          </w:p>
        </w:tc>
      </w:tr>
      <w:tr w:rsidR="00C75CF7" w:rsidRPr="00A333F5" w:rsidTr="00137123">
        <w:tc>
          <w:tcPr>
            <w:tcW w:w="5529" w:type="dxa"/>
            <w:tcBorders>
              <w:top w:val="nil"/>
              <w:left w:val="nil"/>
              <w:bottom w:val="nil"/>
              <w:right w:val="nil"/>
            </w:tcBorders>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p>
        </w:tc>
        <w:tc>
          <w:tcPr>
            <w:tcW w:w="2080" w:type="dxa"/>
            <w:tcBorders>
              <w:top w:val="nil"/>
              <w:left w:val="nil"/>
              <w:bottom w:val="nil"/>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3187" w:type="dxa"/>
            <w:tcBorders>
              <w:top w:val="nil"/>
              <w:left w:val="nil"/>
              <w:bottom w:val="nil"/>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2696" w:type="dxa"/>
            <w:tcBorders>
              <w:top w:val="nil"/>
              <w:left w:val="nil"/>
              <w:bottom w:val="nil"/>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r>
      <w:tr w:rsidR="00C75CF7" w:rsidRPr="00A333F5" w:rsidTr="00137123">
        <w:tc>
          <w:tcPr>
            <w:tcW w:w="5529" w:type="dxa"/>
            <w:tcBorders>
              <w:top w:val="nil"/>
              <w:left w:val="nil"/>
              <w:bottom w:val="single" w:sz="4" w:space="0" w:color="auto"/>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2080" w:type="dxa"/>
            <w:tcBorders>
              <w:top w:val="nil"/>
              <w:left w:val="nil"/>
              <w:bottom w:val="single" w:sz="4" w:space="0" w:color="auto"/>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970" w:type="dxa"/>
            <w:tcBorders>
              <w:top w:val="nil"/>
              <w:left w:val="nil"/>
              <w:bottom w:val="single" w:sz="4" w:space="0" w:color="auto"/>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3187" w:type="dxa"/>
            <w:tcBorders>
              <w:top w:val="nil"/>
              <w:left w:val="nil"/>
              <w:bottom w:val="single" w:sz="4" w:space="0" w:color="auto"/>
              <w:right w:val="nil"/>
            </w:tcBorders>
            <w:shd w:val="clear" w:color="auto" w:fill="auto"/>
            <w:noWrap/>
            <w:vAlign w:val="bottom"/>
            <w:hideMark/>
          </w:tcPr>
          <w:p w:rsidR="00C75CF7" w:rsidRPr="00A333F5" w:rsidRDefault="00C75CF7" w:rsidP="00662A34">
            <w:pPr>
              <w:rPr>
                <w:rFonts w:ascii="Times New Roman" w:hAnsi="Times New Roman" w:cs="Times New Roman"/>
                <w:sz w:val="16"/>
                <w:szCs w:val="16"/>
              </w:rPr>
            </w:pPr>
          </w:p>
        </w:tc>
        <w:tc>
          <w:tcPr>
            <w:tcW w:w="2696" w:type="dxa"/>
            <w:tcBorders>
              <w:top w:val="nil"/>
              <w:left w:val="nil"/>
              <w:bottom w:val="single" w:sz="4" w:space="0" w:color="auto"/>
              <w:right w:val="nil"/>
            </w:tcBorders>
            <w:shd w:val="clear" w:color="auto" w:fill="auto"/>
            <w:noWrap/>
            <w:vAlign w:val="bottom"/>
            <w:hideMark/>
          </w:tcPr>
          <w:p w:rsidR="00C75CF7" w:rsidRPr="00A333F5" w:rsidRDefault="00C75CF7" w:rsidP="00662A34">
            <w:pPr>
              <w:jc w:val="right"/>
              <w:rPr>
                <w:rFonts w:ascii="Times New Roman" w:hAnsi="Times New Roman" w:cs="Times New Roman"/>
                <w:sz w:val="16"/>
                <w:szCs w:val="16"/>
              </w:rPr>
            </w:pPr>
            <w:r w:rsidRPr="00B218AC">
              <w:rPr>
                <w:rFonts w:ascii="Times New Roman" w:hAnsi="Times New Roman" w:cs="Times New Roman"/>
                <w:sz w:val="18"/>
                <w:szCs w:val="18"/>
              </w:rPr>
              <w:t>тыс.рублей</w:t>
            </w:r>
          </w:p>
        </w:tc>
      </w:tr>
      <w:tr w:rsidR="00C75CF7" w:rsidRPr="00A333F5" w:rsidTr="00137123">
        <w:tc>
          <w:tcPr>
            <w:tcW w:w="5529" w:type="dxa"/>
            <w:tcBorders>
              <w:top w:val="single" w:sz="4" w:space="0" w:color="auto"/>
            </w:tcBorders>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Наименование</w:t>
            </w:r>
          </w:p>
        </w:tc>
        <w:tc>
          <w:tcPr>
            <w:tcW w:w="2080" w:type="dxa"/>
            <w:tcBorders>
              <w:top w:val="single" w:sz="4" w:space="0" w:color="auto"/>
            </w:tcBorders>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Целевая статья раздела</w:t>
            </w:r>
          </w:p>
        </w:tc>
        <w:tc>
          <w:tcPr>
            <w:tcW w:w="970" w:type="dxa"/>
            <w:tcBorders>
              <w:top w:val="single" w:sz="4" w:space="0" w:color="auto"/>
            </w:tcBorders>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Вид расхода</w:t>
            </w:r>
          </w:p>
        </w:tc>
        <w:tc>
          <w:tcPr>
            <w:tcW w:w="3187" w:type="dxa"/>
            <w:tcBorders>
              <w:top w:val="single" w:sz="4" w:space="0" w:color="auto"/>
            </w:tcBorders>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Всего</w:t>
            </w:r>
            <w:r w:rsidRPr="00A333F5">
              <w:rPr>
                <w:rFonts w:ascii="Times New Roman" w:hAnsi="Times New Roman" w:cs="Times New Roman"/>
                <w:sz w:val="16"/>
                <w:szCs w:val="16"/>
              </w:rPr>
              <w:br/>
              <w:t>2023 год</w:t>
            </w:r>
          </w:p>
        </w:tc>
        <w:tc>
          <w:tcPr>
            <w:tcW w:w="2696" w:type="dxa"/>
            <w:tcBorders>
              <w:top w:val="single" w:sz="4" w:space="0" w:color="auto"/>
            </w:tcBorders>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Всего</w:t>
            </w:r>
            <w:r w:rsidRPr="00A333F5">
              <w:rPr>
                <w:rFonts w:ascii="Times New Roman" w:hAnsi="Times New Roman" w:cs="Times New Roman"/>
                <w:sz w:val="16"/>
                <w:szCs w:val="16"/>
              </w:rPr>
              <w:br/>
              <w:t>2024 год</w:t>
            </w:r>
          </w:p>
        </w:tc>
      </w:tr>
      <w:tr w:rsidR="00C75CF7" w:rsidRPr="00A333F5" w:rsidTr="00137123">
        <w:tc>
          <w:tcPr>
            <w:tcW w:w="5529" w:type="dxa"/>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w:t>
            </w:r>
          </w:p>
        </w:tc>
        <w:tc>
          <w:tcPr>
            <w:tcW w:w="2080" w:type="dxa"/>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w:t>
            </w:r>
          </w:p>
        </w:tc>
        <w:tc>
          <w:tcPr>
            <w:tcW w:w="970" w:type="dxa"/>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w:t>
            </w:r>
          </w:p>
        </w:tc>
        <w:tc>
          <w:tcPr>
            <w:tcW w:w="3187" w:type="dxa"/>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w:t>
            </w:r>
          </w:p>
        </w:tc>
        <w:tc>
          <w:tcPr>
            <w:tcW w:w="2696" w:type="dxa"/>
            <w:shd w:val="clear" w:color="auto" w:fill="auto"/>
            <w:vAlign w:val="center"/>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"Образование 21 века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01.0.00.00000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2 217 803,61000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2 244 652,91000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"Дошкольное, общее и дополнительное образование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1 925 954,58100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1 927 348,04400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9 784,14000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9 784,14000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Повышение квалификации педагогических и руководящих работников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 xml:space="preserve">Предоставление социальных льгот, гарантии и компенсации работникам образовательных организаций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8 496,00000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8 496,00000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607,99000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607,99000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177,10000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177,10000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177,10000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177,10000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430,89000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430,89000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120,89000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120,89000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01.1.01.20807</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356,65000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356,65000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01.1.01.20807</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143,40000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143,40000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01.1.01.20807</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143,40000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143,40000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01.1.01.20807</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213,25000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213,25000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01.1.01.20807</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213,25000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213,25000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9 928,06000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9 928,06000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01.1.02.00592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01.1.02.00592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01.1.02.00592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Поддержка способных и талантливых обучающихся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731,82000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731,82000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638,32000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638,32000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638,32000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638,32000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93,50000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93,50000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Поощрение одаренных детей, лидеров в сфере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504,75000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504,75000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68,75000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68,75000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Премии и гранты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Мероприятия конкурсной направленности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2 479,49000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2 479,49000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577,45000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577,45000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577,45000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577,45000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1 902,04000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1 902,04000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1 312,19000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1 312,19000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01.1.02.20808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589,85000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589,85000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1 880 570,48100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1 881 963,94400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351 751,82800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350 665,99100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351 751,82800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350 665,99100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340 646,09100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339 592,93100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11 105,73700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11 073,06000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Организация питания обучающихся в муниципальных общеобразовательных организациях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12 842,85300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13 759,75300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12 842,85300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13 759,75300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01.1.03.00591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12 842,85300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13 759,75300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01.1.03.53030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42 184,80000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43 747,20000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01.1.03.53030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42 184,80000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43 747,20000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01.1.03.53030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42 184,80000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43 747,20000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01.1.03.82470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01.1.03.82470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01.1.03.82470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440 841,60000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15 491,50000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974 528,30000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01.1.03.84305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5 713,60000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01.1.03.L3040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01.1.03.L3040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01.1.03.L3040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33 376,00000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системы оценки качества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1 024,40000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1 024,40000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01.1.04.20809</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1 024,40000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1 024,40000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01.1.04.20809</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01.1.04.20809</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01.1.04.20809</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754,40000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754,40000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01.1.04.20809</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754,40000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754,40000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отдыха и оздоровления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24 647,50000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24 647,50000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Мероприятия по организации отдыха и оздоровления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5 982,98012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5 982,98012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1 781,88276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1 781,88276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1 781,88276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1 781,88276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4 201,09736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4 201,09736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4 201,09736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4 201,09736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01.1.05.20011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1 558,61988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5 247,60000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8 299,90000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8 299,90000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322,68000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322,68000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322,68000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322,68000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7 834,55545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7 834,55545</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7 834,55545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7 834,55545</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142,66455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142,66455</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01.1.05.84080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142,66455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142,66455</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Оплата стоимости питания детей школьного возраста в оздоровительных лагерях с дневным пребыванием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01.1.05.S2050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01.1.05.S2050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01.1.05.S2050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3 498,40000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«Молодежь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25 826,47900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25 956,61600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5 400,07900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5 530,21600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A333F5">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01.2.01.20810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5 400,07900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5 530,21600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01.2.01.20810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5 400,07900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5 530,21600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01.2.01.20810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5 400,07900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5 530,21600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Создание условий для развития гражданско-патриотического воспитания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01.2.02.20811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01.2.02.20811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3 142,80000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01.2.02.20811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1 433,70000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1 433,70000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01.2.02.20811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1 709,10000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1 709,10000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17 283,60000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266 022,55000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291 348,25000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"Обеспечение комплексной безопасности и комфортных условий образовательного процесса"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14 800,00000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14 800,00000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14 800,00000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12 800,00000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Поддержка системы дополнительного образования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01.3.01.20814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9 828,93787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75 977,20000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01.3.02.42110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9 828,93787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75 977,20000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01.3.02.42110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9 828,93787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75 977,20000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01.3.02.42110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9 828,93787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75 977,20000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200 371,05000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200 371,05000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45 203,35000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45 203,35000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31 093,05000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31 093,05000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31 093,05000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31 093,05000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14 110,30000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14 110,30000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14 110,30000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14 110,30000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41 865,70000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41 865,70000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41 843,70000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41 843,70000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41 843,70000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41 843,70000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90 328,00000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22 974,00000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22 974,00000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1 823,00000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1 823,00000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1 823,00000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1 823,00000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21 151,00000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21 151,00000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01.3.03.84050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21 151,00000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21 151,00000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"Капитальный ремонт и оснащение немонтируемыми средствами обучения и воспитания объектов общеобразовательных организаций"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40 822,56213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40 822,56213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40 822,56213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01.3.04.99990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40 822,56213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02.0.00.00000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475,00000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366,00000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02.0.01.20626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02.0.01.20626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02.0.01.20626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Обеспечение получения образования детьми-инвалидами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02.0.02.20624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02.0.02.20624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02.0.02.20624</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03.0.00.00000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303 353,96836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290 430,32336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9 420,12500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998,96711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998,96711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998,96711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998,96711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"Региональный проект "Культурная среда"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03.1.A1.00000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8 421,15789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Государственная поддержка отрасли культуры в рамках реализации национального проекта "Культура"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03.1.A1.55190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8 421,15789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03.1.A1.55190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8 421,15789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03.1.A1.55190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8 421,15789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208 938,34177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198 476,04677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65 815,52739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105 282,37122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103 282,37122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95 540,17122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93 540,17122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8 555,06533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8 555,06533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8 555,06533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8 555,06533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116,40000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116,40000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116,40000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116,40000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86 868,70589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84 868,70589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86 868,70589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84 868,70589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9 742,20000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9 742,20000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2 742,20000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2 742,20000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2 742,20000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2 742,20000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03.2.03.61600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03.2.03.61600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03.2.03.61600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библиотечного дела"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35 953,44316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27 491,14816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35 031,44316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25 655,14816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2 233,09864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351,13264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2 233,09864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351,13264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32 767,64452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25 298,01552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32 767,64452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25 298,01552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Развитие сферы культуры в муниципальных образованиях Ханты-Мансийского автономного округа-Югры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03.2.04.82520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554,20000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03.2.04.82520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554,20000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03.2.04.82520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554,20000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Государственная поддержка отрасли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03.2.04.L5190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03.2.04.L5190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03.2.04.L5190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229,25000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развитие сферы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03.2.04.S2520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138,55000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321,35000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03.2.04.S2520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138,55000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321,35000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03.2.04.S2520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138,55000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321,35000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03.2.05.99990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"Совершенствование системы управления в сфере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84 995,50159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79 904,27659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84 925,50159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79 834,27659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57 882,39637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54 002,72137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44 263,69637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40 948,02137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44 263,69637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40 948,02137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13 618,70000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13 054,70000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13 618,70000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13 054,70000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27 031,10522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25 819,55522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26 675,60522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25 464,05522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26 675,60522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25 464,05522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"Муниципальная поддержка одаренных детей и молодежи"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03.3.02.99990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04.0.00.00000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10 670,00000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7 990,00000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"Приобретение и сопровождение информационных систем"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4 900,00000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5 320,00000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Услуги в области информационных технологий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04.0.01.20070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4 900,00000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5 320,00000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04.0.01.20070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4 900,00000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5 320,00000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04.0.01.20070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4 900,00000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5 320,00000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"Развитие инфраструктуры информационной сети"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Услуги в области информационных технологий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04.0.02.20070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04.0.02.20070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04.0.02.20070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Услуги в области информационных технологий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04.0.03.20070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04.0.03.20070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04.0.03.20070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защиты информации и персональных данных"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Услуги в области информационных технологий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04.0.04.20070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04.0.04.20070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04.0.04.20070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05.0.00.00000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153 057,58322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114 350,36722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85 790,97312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45 527,50712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1 298,00000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83 399,22312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43 800,00712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76 399,22312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36 800,00712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13 604,14538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5 668,87538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13 604,14538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5 668,87538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62 668,07774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31 101,13174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62 668,07774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31 101,13174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сети шаговой доступности"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1 093,75000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429,50000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05.1.06.82130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05.1.06.82130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05.1.06.82130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05.1.06.S2130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05.1.06.S2130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05.1.06.S2130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"Развитие детско-юношеского спорта"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66 931,51010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68 487,76010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3 197,87500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4 754,12500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05.2.02.82110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2 558,30000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3 803,30000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05.2.02.82110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2 558,30000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3 803,30000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05.2.02.82110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2 558,30000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3 803,30000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05.2.02.S2110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639,57500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950,82500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05.2.02.S2110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639,57500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950,82500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05.2.02.S2110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639,57500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950,82500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05.2.03.00590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60 233,63510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"Управление отраслью физической культуры и спорта"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Премии и гранты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05.3.02.99990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06.0.00.00000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141 043,73328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142 833,33510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"Поддержка и развитие растениеводства"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Поддержка и развитие растениеводства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06.0.01.84140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06.0.01.84140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06.0.01.84140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"Поддержка и развитие животноводства"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118 185,30000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118 185,30000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Поддержка и развитие животноводства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06.0.02.84350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06.0.02.84350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06.0.02.84350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72 644,80000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45 540,50000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рыбохозяйственного комплекса"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3 295,00000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3 295,00000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Развитие рыбохозяйственного комплекса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06.0.03.84180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06.0.03.84180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06.0.03.84180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2 545,00000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Развитие деятельности по заготовке и переработке дикоросов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06.0.04.84190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06.0.04.84190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06.0.04.84190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2 642,00000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1 053,97500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"Поддержка и развитие малых форм хозяйствования"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06.0.06.00000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1 009,90000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Поддержка и развитие малых форм хозяйствования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06.0.06.84170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1 009,90000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06.0.06.84170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1 009,90000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06.0.06.84170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1 009,90000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06.0.08.00000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2 905,45828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4 469,66010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Обеспечение комплексного развития сельских территорий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06.0.08.L5760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2 905,45828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4 469,66010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06.0.08.L5760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2 905,45828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4 469,66010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06.0.08.L5760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2 905,45828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4 469,66010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11 371,10000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11 206,40000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06.0.09.84200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2 749,00000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2 584,30000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06.0.09.84200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2 199,20000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2 067,44000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06.0.09.84200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2 199,20000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2 067,44000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06.0.09.84200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549,80000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516,86000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Субвенции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06.0.09.84200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549,80000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516,86000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06.0.09.G4200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06.0.09.G4200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06.0.09.G4200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8 622,10000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07.0.00.00000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16 588,10000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16 588,10000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575,10000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575,10000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467,90000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467,90000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467,90000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467,90000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07.0.01.84210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2 583,23400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1 031,70000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1 031,70000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1 031,70000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1 031,70000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883,70000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883,70000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883,70000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883,70000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148,00000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148,00000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12 398,06600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12 398,06600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12 398,06600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12 398,06600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898,06600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898,06600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898,06600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898,06600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Субсидии некоммерческим организациям (за исключением государственных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07.0.04.99990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08.0.00.00000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238 666,77343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250 274,47847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«Градостроительная деятельность»</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 Осуществление градостроительной деятельности"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"Содействие развитию жилищного строительства"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205 776,35707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219 146,63636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205 776,35707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219 146,63636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w:t>
            </w:r>
            <w:r w:rsidRPr="00A333F5">
              <w:rPr>
                <w:rFonts w:ascii="Times New Roman" w:hAnsi="Times New Roman" w:cs="Times New Roman"/>
                <w:sz w:val="16"/>
                <w:szCs w:val="16"/>
              </w:rPr>
              <w:lastRenderedPageBreak/>
              <w:t>собственности находятся жилые помещения, входящие в аварийный жилищный фонд, возмещения за изымаемые жилые помещения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lastRenderedPageBreak/>
              <w:t>08.2.01.82762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100 566,50000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117 274,50000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08.2.01.82762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100 566,50000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117 274,50000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08.2.01.82762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100 566,50000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117 274,50000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92 780,28965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87 377,53524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92 780,28965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87 377,53524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92 780,28965</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87 377,53524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08.2.01.S2762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12 429,56742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14 494,60112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08.2.01.S2762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12 429,56742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14 494,60112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08.2.01.S2762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12 429,56742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14 494,60112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26 635,52632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28 627,84211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26 635,52632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28 627,84211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08.3.03.51350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10 285,40000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14 202,20000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16 202,20000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14 202,20000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16 202,20000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08.3.03.51760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14 202,20000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16 202,20000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08.3.03.84220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08.3.03.84220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08.3.03.84220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 по обеспечению жильем молодых семей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08.3.03.L4970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2 136,52632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2 128,84211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08.3.03.L4970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2 136,52632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2 128,84211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08.3.03.L4970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2 136,52632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2 128,84211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08.4.00.00000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3 754,89004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08.4.01.00000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3 754,89004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08.4.01.42110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3 754,89004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08.4.01.42110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3 754,89004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08.4.01.42110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3 754,89004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09.0.00.00000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666 560,48496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207 979,93500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629 570,45996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170 146,53500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25 104,25249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40 509,77500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09.1.02.82591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1 326,50000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4 527,50000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09.1.02.82591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1 326,50000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4 527,50000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09.1.02.82591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1 326,50000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4 527,50000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23 446,12749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34 850,40000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23 446,12749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34 850,40000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23 446,12749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34 850,40000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09.1.02.S2591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331,62500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1 131,87500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09.1.02.S2591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331,62500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1 131,87500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09.1.02.S2591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331,62500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1 131,87500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90 896,15000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90 757,32384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54 035,80123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62 619,95000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23 492,80123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40 397,00000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23 492,80123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40 397,00000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30 233,00000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21 912,95000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30 233,00000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21 912,95000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Уплата налогов, сборов и иных платежей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36 828,34877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28 105,37384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36 828,34877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28 105,37384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36 828,34877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28 105,37384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44 764,92500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38 879,43616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26 311,38300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23 488,11500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26 311,38300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23 488,11500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26 311,38300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23 488,11500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18 453,54200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15 391,32116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18 453,54200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15 391,32116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09.1.09.20653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18 453,54200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15 391,32116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Региональный проект "Чистая вода"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468 805,13247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4 111,38247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4 111,38247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4 111,38247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Реализация мероприятий по строительству и реконструкции (модернизации) объектов питьевого водоснабжения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09.1.F5.82140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371 755,00000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09.1.F5.82140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371 755,00000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09.1.F5.82140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371 755,00000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09.1.F5.S2140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92 938,75000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09.1.F5.S2140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92 938,75000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09.1.F5.S2140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92 938,75000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«Капитальный ремонт многоквартирных домов»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"Дезинсекция и дератизация"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09.2.03.84280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8 300,40000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09.2.03.84280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09.2.03.84280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09.2.03.84280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8 266,40000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8 266,40000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09.2.03.84280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8 266,40000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8 266,40000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«Энергосбережение и повышение энергоэффективности»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09.3.02.99990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"Формирование современной городской среды"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28 589,62500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29 433,00000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"Реализация инициативных проектов"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инициативных проектов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09.4.04.89001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09.4.04.89001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09.4.04.89001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09.4.F2.00000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7 589,62500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8 433,00000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программ формирования современной городской среды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09.4.F2.55550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7 589,62500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8 433,00000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09.4.F2.55550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7 589,62500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8 433,00000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09.4.F2.55550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7 589,62500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8 433,00000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10.0.00.00000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2 185,90000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2 191,70000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"Профилактика правонарушений"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2 185,90000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2 191,70000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"Создание условий для деятельности народных дружин"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Создание условий для деятельности народных дружин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10.1.01.82300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10.1.01.82300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10.1.01.82300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1 741,30000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1 741,30000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10.1.04.84250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1 741,30000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1 741,30000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10.1.04.84250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1 737,93196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1 737,93196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10.1.04.84250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1 737,93196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1 737,93196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10.1.04.84250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3,36804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3,36804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10.1.04.84250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3,36804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3,36804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10.1.05.51200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10.1.05.51200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10.1.05.51200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11.0.00.00000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29 323,10190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29 323,10190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29 323,10190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29 323,10190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19 093,10190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19 093,10190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19 093,10190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19 093,10190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19 025,50190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19 025,50190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19 025,50190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19 025,50190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67,60000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67,60000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67,60000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67,60000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10 230,00000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10 230,00000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Организация каналов передачи данных Системы -112</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11.3.02.20915</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11.3.02.20916</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7 830,00000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Содержание программного комплекса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11.3.02.20918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12.0.00.00000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19 976,70000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63 759,44000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2 094,00000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2 094,00000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12.0.02.84290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12.0.02.84290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12.0.02.84290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A333F5">
              <w:rPr>
                <w:rFonts w:ascii="Times New Roman" w:hAnsi="Times New Roman" w:cs="Times New Roman"/>
                <w:sz w:val="16"/>
                <w:szCs w:val="16"/>
              </w:rPr>
              <w:br/>
              <w:t>населения"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60 265,44000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Строительство и реконструкция объектов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43 782,74000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43 782,74000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12.0.03.42110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43 782,74000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Утилизация жидких бытовых отходов в поселениях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12.0.03.89002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12.0.03.89002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12.0.03.89002</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16 482,70000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13.0.00.00000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66 364,20942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66 374,20942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16 510,00000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16 510,00000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13.1.01.61600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49 854,20942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49 864,20942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49 854,20942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49 864,20942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49 854,20942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49 864,20942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35 874,00000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35 884,00000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35 874,00000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35 884,00000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13 980,20942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13 980,20942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13.2.01.99990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13 980,20942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13 980,20942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14.0.00.00000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1 467,49160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1 467,49160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«Поддержка и развитие малого и среднего предпринимательства»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1 467,49160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1 467,49160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466,48300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471,48300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466,48300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471,48300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466,48300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471,48300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14.1.01.99990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466,48300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471,48300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1 001,00860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996,00860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1 001,00860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996,00860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1 001,00860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996,00860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1 001,00860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996,00860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15.0.00.00000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"Автомобильный транспорт и дорожное хозяйство"</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15.1.02.20951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15.1.02.20951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15.1.02.20951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32 655,50000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32 750,10000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16.0.00.00000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51 273,55833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51 207,36143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"Управление и распоряжение муниципальным имуществом"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9 298,22986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9 298,22986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8 298,22986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8 298,22986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8 198,22986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8 198,22986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8 198,22986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8 198,22986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Уплата налогов, сборов и иных платежей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Техническая инвентаризация и паспортизация жилых и нежилых помещений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16.0.01.20963</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41 975,32847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41 909,13157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41 895,32847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41 829,13157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41 795,32847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41 729,13157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41 795,32847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41 729,13157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16.0.02.02400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17.0.00.00000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546 557,02500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555 945,52500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"Организация бюджетного процесса в Нефтеюганском районе"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60 367,00000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60 367,00000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60 367,00000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60 367,00000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59 674,00000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59 674,00000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59 637,00000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59 637,00000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Уплата налогов, сборов и иных платежей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17.1.01.84260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17.1.01.84260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17.1.01.84260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693,00000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"Обеспечение сбалансированности бюджета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486 190,02500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495 578,52500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483 190,02500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492 578,52500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Дотации из бюджета муниципального района на выравнивание бюджетной обеспеченности поселений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17.3.01.86010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312 362,10000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321 750,60000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17.3.01.86010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312 362,10000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321 750,60000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Дотации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17.3.01.86010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312 362,10000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321 750,60000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17.3.01.89030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17.3.01.89030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17.3.01.89030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170 827,92500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17.3.02.89050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17.3.02.89050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17.3.02.89050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18.0.00.00000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5 838,80000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4 118,70000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3 066,80000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3 066,80000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18.0.01.84120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3 066,80000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3 066,80000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18.0.01.84120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3 050,45502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3 028,45502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18.0.01.84120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3 050,45502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3 028,45502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18.0.01.84120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16,34498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38,34498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18.0.01.84120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16,34498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38,34498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"Содействие трудоустройству граждан"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1 029,90000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 по содействию трудоустройству граждан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18.0.03.85060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1 029,90000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18.0.03.85060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1 029,90000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18.0.03.85060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2 750,00000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1 029,90000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19.0.00.00000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82 752,20000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86 631,50000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54 642,60000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58 805,30000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37 863,80000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36 433,60000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37 863,80000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36 433,60000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19.0.01.84060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37 863,80000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36 433,60000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19.0.01.84310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16 778,80000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22 371,70000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19.0.01.84310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16 778,80000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22 371,70000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Бюджетные инвестиции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19.0.01.84310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16 778,80000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22 371,70000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"Организация деятельности по опеке и попечительству"</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18 283,70000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18 000,30000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деятельности по опеке и попечительству</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18 283,70000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18 000,30000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15 707,50000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15 616,50000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15 707,50000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15 616,50000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2 171,50000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1 979,10000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2 171,50000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1 979,10000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404,70000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404,70000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19.0.02.84320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404,70000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404,70000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9 445,90000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9 445,90000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19.0.03.84270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9 445,90000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9 445,90000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19.0.03.84270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8 888,91751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8 688,91751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19.0.03.84270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8 888,91751</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8 688,91751</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19.0.03.84270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556,98249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756,98249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19.0.03.84270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556,98249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756,98249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19.0.04.99990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380,00000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20.0.00.00000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466 312,63150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446 966,43150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465 412,68150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445 896,48150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452 441,47298</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433 191,57298</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160 648,97969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141 779,07969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74 249,43333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72 889,43333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казенных учреждений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74 249,43333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72 889,43333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85 617,88110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68 107,98110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85 617,88110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68 107,98110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781,66526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781,66526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Уплата налогов, сборов и иных платежей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20.1.01.00590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781,66526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781,66526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Глава муниципального образования (местное самоуправление)</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20.1.01.02030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5 512,68200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260 989,49587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260 609,49587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260 748,60833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260 368,60833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260 748,60833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260 368,60833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240,88754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240,88754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Уплата налогов, сборов и иных платежей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240,88754</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240,88754</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20.1.01.02041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311,90000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Председатель представительного органа муниципального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20.1.01.02110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4 541,58639</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20.1.01.02250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3 162,81097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360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20.1.01.71600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Социальное обеспечение и иные выплаты населению</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20.1.01.71600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Публичные нормативные социальные выплаты гражданам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20.1.01.71600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310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16 274,01806</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Проведение работ по формированию земельных участков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20.1.02.20621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20.1.02.20621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20.1.02.20621</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6 271,70000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6 271,70000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20.1.03.59300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4 835,00000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4 835,00000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20.1.03.59300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4 072,40000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4 072,40000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20.1.03.59300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4 072,40000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4 072,40000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20.1.03.59300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762,60000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762,60000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Субвенции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20.1.03.59300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762,60000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762,60000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1 436,70000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1 436,70000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1 187,61883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1 118,61883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выплаты персоналу государственных (муниципальных) органов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1 187,61883</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1 118,61883</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22,48117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91,48117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22,48117</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91,48117</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226,60000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226,60000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Субвенции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20.1.03.D9300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226,60000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226,60000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5 914,50852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5 898,20852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20.1.04.20628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20.1.04.20628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20.1.04.20628</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5 617,60852</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20.1.04.84100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296,90000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20.1.04.84100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296,90000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20.1.04.84100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296,90000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280,60000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250,00000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899,95000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1 069,95000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835,00000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1 005,00000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Прочие мероприятия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795,00000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965,00000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795,00000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965,00000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20.2.01.02400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795,00000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965,00000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Расходы на обеспечение функций органов местного самоуправления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20.2.02.02040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64,95000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21.0.00.00000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1 885,00000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1 885,00000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1 885,00000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21.1.03.00000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21.1.03.99990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21.1.05.00000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автономным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21.1.05.99990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620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85,00000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124,50000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21.1.06.99990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21.1.07.00000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21.1.07.99990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21.1.07.99990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21.1.07.99990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1 185,50000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21.1.08.00000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21.1.08.99990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21.1.08.99990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21.1.08.99990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21.1.09.00000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21.1.09.99990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21.1.09.99990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21.1.09.99990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21.1.12.00000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21.1.12.99990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21.1.12.99990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Субсидии бюджетным учреждениям</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21.1.12.99990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610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110,00000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23.0.00.00000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51,39000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51,39000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23.0.04.00000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Реализация мероприятий</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Закупка товаров, работ и услуг для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23.0.04.99990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240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51,39000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Непрограммная деятельность</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50.0.00.00000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118 194,30000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197 918,80000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Условно-утвержденные расходы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178 563,20000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178 563,20000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Резервные средства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50.0.00.09990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99 000,00000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178 563,20000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Резервный фонд</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Иные бюджетные ассигнования</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Резервные средства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50.0.00.20940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870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6 600,00000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Обслуживание долговых обязательств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Обслуживание государственного (муниципального) долга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Обслуживание муниципального долга</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50.0.00.20980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730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8 000,00000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50.0.00.51180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4 594,30000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4 755,60000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Межбюджетные трансферты</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50.0.00.51180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4 594,30000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4 755,60000</w:t>
            </w:r>
          </w:p>
        </w:tc>
      </w:tr>
      <w:tr w:rsidR="00C75CF7" w:rsidRPr="00A333F5" w:rsidTr="00137123">
        <w:tc>
          <w:tcPr>
            <w:tcW w:w="5529" w:type="dxa"/>
            <w:shd w:val="clear" w:color="auto" w:fill="auto"/>
            <w:vAlign w:val="bottom"/>
            <w:hideMark/>
          </w:tcPr>
          <w:p w:rsidR="00C75CF7" w:rsidRPr="00A333F5" w:rsidRDefault="00C75CF7" w:rsidP="00662A34">
            <w:pPr>
              <w:rPr>
                <w:rFonts w:ascii="Times New Roman" w:hAnsi="Times New Roman" w:cs="Times New Roman"/>
                <w:sz w:val="16"/>
                <w:szCs w:val="16"/>
              </w:rPr>
            </w:pPr>
            <w:r w:rsidRPr="00A333F5">
              <w:rPr>
                <w:rFonts w:ascii="Times New Roman" w:hAnsi="Times New Roman" w:cs="Times New Roman"/>
                <w:sz w:val="16"/>
                <w:szCs w:val="16"/>
              </w:rPr>
              <w:t>Субвенции</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50.0.00.51180</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530</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4 594,30000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sz w:val="16"/>
                <w:szCs w:val="16"/>
              </w:rPr>
            </w:pPr>
            <w:r w:rsidRPr="00A333F5">
              <w:rPr>
                <w:rFonts w:ascii="Times New Roman" w:hAnsi="Times New Roman" w:cs="Times New Roman"/>
                <w:sz w:val="16"/>
                <w:szCs w:val="16"/>
              </w:rPr>
              <w:t>4 755,60000</w:t>
            </w:r>
          </w:p>
        </w:tc>
      </w:tr>
      <w:tr w:rsidR="00C75CF7" w:rsidRPr="00A333F5" w:rsidTr="00137123">
        <w:tc>
          <w:tcPr>
            <w:tcW w:w="5529" w:type="dxa"/>
            <w:shd w:val="clear" w:color="auto" w:fill="auto"/>
            <w:noWrap/>
            <w:vAlign w:val="bottom"/>
            <w:hideMark/>
          </w:tcPr>
          <w:p w:rsidR="00C75CF7" w:rsidRPr="00A333F5" w:rsidRDefault="00C75CF7" w:rsidP="00662A34">
            <w:pPr>
              <w:rPr>
                <w:rFonts w:ascii="Times New Roman" w:hAnsi="Times New Roman" w:cs="Times New Roman"/>
                <w:b/>
                <w:bCs/>
                <w:sz w:val="16"/>
                <w:szCs w:val="16"/>
              </w:rPr>
            </w:pPr>
            <w:r w:rsidRPr="00A333F5">
              <w:rPr>
                <w:rFonts w:ascii="Times New Roman" w:hAnsi="Times New Roman" w:cs="Times New Roman"/>
                <w:b/>
                <w:bCs/>
                <w:sz w:val="16"/>
                <w:szCs w:val="16"/>
              </w:rPr>
              <w:t>Итого расходов  по муниципальному району</w:t>
            </w:r>
          </w:p>
        </w:tc>
        <w:tc>
          <w:tcPr>
            <w:tcW w:w="208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970"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 </w:t>
            </w:r>
          </w:p>
        </w:tc>
        <w:tc>
          <w:tcPr>
            <w:tcW w:w="3187"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5 173 057,06100</w:t>
            </w:r>
          </w:p>
        </w:tc>
        <w:tc>
          <w:tcPr>
            <w:tcW w:w="2696" w:type="dxa"/>
            <w:shd w:val="clear" w:color="auto" w:fill="auto"/>
            <w:noWrap/>
            <w:vAlign w:val="bottom"/>
            <w:hideMark/>
          </w:tcPr>
          <w:p w:rsidR="00C75CF7" w:rsidRPr="00A333F5" w:rsidRDefault="00C75CF7" w:rsidP="00662A34">
            <w:pPr>
              <w:jc w:val="center"/>
              <w:rPr>
                <w:rFonts w:ascii="Times New Roman" w:hAnsi="Times New Roman" w:cs="Times New Roman"/>
                <w:b/>
                <w:bCs/>
                <w:sz w:val="16"/>
                <w:szCs w:val="16"/>
              </w:rPr>
            </w:pPr>
            <w:r w:rsidRPr="00A333F5">
              <w:rPr>
                <w:rFonts w:ascii="Times New Roman" w:hAnsi="Times New Roman" w:cs="Times New Roman"/>
                <w:b/>
                <w:bCs/>
                <w:sz w:val="16"/>
                <w:szCs w:val="16"/>
              </w:rPr>
              <w:t>4 816 056,20000</w:t>
            </w:r>
          </w:p>
        </w:tc>
      </w:tr>
    </w:tbl>
    <w:p w:rsidR="00DB5D10" w:rsidRPr="00A333F5" w:rsidRDefault="00CA7B84" w:rsidP="00AF71BC">
      <w:pPr>
        <w:ind w:left="12036" w:right="-501" w:firstLine="708"/>
        <w:jc w:val="right"/>
        <w:rPr>
          <w:rFonts w:ascii="Times New Roman" w:hAnsi="Times New Roman" w:cs="Times New Roman"/>
          <w:sz w:val="16"/>
          <w:szCs w:val="16"/>
        </w:rPr>
      </w:pPr>
      <w:r w:rsidRPr="00B218AC">
        <w:rPr>
          <w:rFonts w:ascii="Times New Roman" w:hAnsi="Times New Roman" w:cs="Times New Roman"/>
          <w:sz w:val="24"/>
          <w:szCs w:val="24"/>
        </w:rPr>
        <w:t>».</w:t>
      </w:r>
      <w:bookmarkStart w:id="0" w:name="_GoBack"/>
      <w:bookmarkEnd w:id="0"/>
    </w:p>
    <w:sectPr w:rsidR="00DB5D10" w:rsidRPr="00A333F5" w:rsidSect="00A333F5">
      <w:pgSz w:w="16838" w:h="11906" w:orient="landscape"/>
      <w:pgMar w:top="1077" w:right="1440" w:bottom="107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CF7"/>
    <w:rsid w:val="0000756A"/>
    <w:rsid w:val="00137123"/>
    <w:rsid w:val="004D39DC"/>
    <w:rsid w:val="007620B5"/>
    <w:rsid w:val="007A341C"/>
    <w:rsid w:val="00A333F5"/>
    <w:rsid w:val="00AF71BC"/>
    <w:rsid w:val="00B218AC"/>
    <w:rsid w:val="00C75CF7"/>
    <w:rsid w:val="00CA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75D22"/>
  <w15:chartTrackingRefBased/>
  <w15:docId w15:val="{B87E07ED-7E08-4302-A534-0EBA54A4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CF7"/>
    <w:rPr>
      <w:color w:val="0563C1"/>
      <w:u w:val="single"/>
    </w:rPr>
  </w:style>
  <w:style w:type="character" w:styleId="a4">
    <w:name w:val="FollowedHyperlink"/>
    <w:basedOn w:val="a0"/>
    <w:uiPriority w:val="99"/>
    <w:semiHidden/>
    <w:unhideWhenUsed/>
    <w:rsid w:val="00C75CF7"/>
    <w:rPr>
      <w:color w:val="954F72"/>
      <w:u w:val="single"/>
    </w:rPr>
  </w:style>
  <w:style w:type="paragraph" w:customStyle="1" w:styleId="msonormal0">
    <w:name w:val="msonormal"/>
    <w:basedOn w:val="a"/>
    <w:rsid w:val="00C75C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C75CF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75C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75CF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C75CF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C75CF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C75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75CF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3">
    <w:name w:val="xl83"/>
    <w:basedOn w:val="a"/>
    <w:rsid w:val="00C75C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C75CF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C75CF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15652</Words>
  <Characters>89221</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3</cp:revision>
  <dcterms:created xsi:type="dcterms:W3CDTF">2022-10-24T03:40:00Z</dcterms:created>
  <dcterms:modified xsi:type="dcterms:W3CDTF">2022-10-28T04:34:00Z</dcterms:modified>
</cp:coreProperties>
</file>